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19" w:rsidRPr="00F25419" w:rsidRDefault="00F25419" w:rsidP="00F2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25419" w:rsidRPr="00F25419" w:rsidRDefault="00F25419" w:rsidP="00F2541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 сельского поселения</w:t>
      </w:r>
    </w:p>
    <w:p w:rsidR="00F25419" w:rsidRPr="00F25419" w:rsidRDefault="00F25419" w:rsidP="00F2541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</w:t>
      </w:r>
    </w:p>
    <w:p w:rsidR="00F25419" w:rsidRPr="00F25419" w:rsidRDefault="00F25419" w:rsidP="00F2541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F25419" w:rsidRPr="00F25419" w:rsidRDefault="00F25419" w:rsidP="00F254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419" w:rsidRPr="00F25419" w:rsidRDefault="00F25419" w:rsidP="00F2541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25419" w:rsidRPr="00F25419" w:rsidRDefault="00F25419" w:rsidP="00F2541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F25419" w:rsidRPr="00F25419" w:rsidTr="00C52F04">
        <w:trPr>
          <w:trHeight w:val="634"/>
        </w:trPr>
        <w:tc>
          <w:tcPr>
            <w:tcW w:w="4992" w:type="dxa"/>
            <w:shd w:val="clear" w:color="auto" w:fill="auto"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54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15.07.2024 года</w:t>
            </w:r>
          </w:p>
        </w:tc>
        <w:tc>
          <w:tcPr>
            <w:tcW w:w="4402" w:type="dxa"/>
            <w:shd w:val="clear" w:color="auto" w:fill="auto"/>
          </w:tcPr>
          <w:p w:rsidR="00F25419" w:rsidRPr="00F25419" w:rsidRDefault="00F25419" w:rsidP="00F25419">
            <w:pPr>
              <w:spacing w:after="0" w:line="240" w:lineRule="auto"/>
              <w:ind w:left="284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254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34-п</w:t>
            </w:r>
          </w:p>
        </w:tc>
      </w:tr>
    </w:tbl>
    <w:p w:rsidR="00F25419" w:rsidRPr="00F25419" w:rsidRDefault="00F25419" w:rsidP="00F2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1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F25419" w:rsidRPr="00F25419" w:rsidRDefault="00F25419" w:rsidP="00F2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субсидий,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субвенций,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межбюджетного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трансферта,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целевое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значение, при предоставлении межбюджетных трансфертов, имеющих целевое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назначение,</w:t>
      </w:r>
      <w:r w:rsidRPr="00F254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из бюджета Павлоградского муниципального района Омской области бюджету Новоуральского сельского поселения Павлоградского муниципального района Омской области</w:t>
      </w:r>
    </w:p>
    <w:p w:rsidR="00F25419" w:rsidRPr="00F25419" w:rsidRDefault="00F25419" w:rsidP="00F25419">
      <w:pPr>
        <w:widowControl w:val="0"/>
        <w:autoSpaceDE w:val="0"/>
        <w:autoSpaceDN w:val="0"/>
        <w:spacing w:after="0" w:line="240" w:lineRule="auto"/>
        <w:ind w:left="113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color w:val="996600"/>
          <w:sz w:val="28"/>
          <w:szCs w:val="28"/>
        </w:rPr>
        <w:t> </w:t>
      </w:r>
      <w:r w:rsidRPr="00F25419">
        <w:rPr>
          <w:rFonts w:ascii="Times New Roman" w:eastAsia="Times New Roman" w:hAnsi="Times New Roman" w:cs="Times New Roman"/>
          <w:color w:val="996600"/>
          <w:sz w:val="28"/>
          <w:szCs w:val="28"/>
        </w:rPr>
        <w:tab/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219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Федерации, Приказа Министерства Финансов Российской Федерации от 29.11.2017 г. № 213н «Об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бюджета»:</w:t>
      </w:r>
    </w:p>
    <w:p w:rsidR="00F25419" w:rsidRPr="00F25419" w:rsidRDefault="00F25419" w:rsidP="00F25419">
      <w:pPr>
        <w:widowControl w:val="0"/>
        <w:autoSpaceDE w:val="0"/>
        <w:autoSpaceDN w:val="0"/>
        <w:spacing w:after="0" w:line="240" w:lineRule="auto"/>
        <w:ind w:left="113"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25419" w:rsidRPr="00F25419" w:rsidRDefault="00F25419" w:rsidP="00F25419">
      <w:pPr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spacing w:after="0" w:line="240" w:lineRule="auto"/>
        <w:ind w:right="10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Утвердить Порядок направления уведомления о предоставлении субсидий,</w:t>
      </w:r>
      <w:r w:rsidRPr="00F25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субвенций, иного межбюджетного трансферта, имеющего целевое назначение, при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межбюджетных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трансфертов,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целевое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назначение,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Новоуральского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Омской области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бюджету Павлоградского муниципального района Омской области, согласно приложения к настоящему</w:t>
      </w:r>
      <w:r w:rsidRPr="00F25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распоряжению.</w:t>
      </w:r>
    </w:p>
    <w:p w:rsidR="00F25419" w:rsidRPr="00F25419" w:rsidRDefault="00F25419" w:rsidP="00F25419">
      <w:pPr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spacing w:after="0" w:line="240" w:lineRule="auto"/>
        <w:ind w:right="10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Организацию исполнения настоящего распоряжения возложить на руководителя «ХЭС» Администрации Новоуральского сельского поселения Павлоградского муниципального района Омской области Оленникову Галину Владимировну.</w:t>
      </w:r>
    </w:p>
    <w:p w:rsidR="00F25419" w:rsidRPr="00F25419" w:rsidRDefault="00F25419" w:rsidP="00F25419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before="3" w:after="0" w:line="240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применяется при исполнении бюджетов начиная </w:t>
      </w:r>
      <w:r w:rsidRPr="00F25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 бюджета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2024 год</w:t>
      </w:r>
      <w:r w:rsidRPr="00F254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F25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плановый период</w:t>
      </w:r>
      <w:r w:rsidRPr="00F254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2025 и 2026 годов.</w:t>
      </w:r>
    </w:p>
    <w:p w:rsidR="00F25419" w:rsidRPr="00F25419" w:rsidRDefault="00F25419" w:rsidP="00F25419">
      <w:pPr>
        <w:tabs>
          <w:tab w:val="left" w:pos="1107"/>
        </w:tabs>
        <w:spacing w:before="3" w:after="0" w:line="240" w:lineRule="auto"/>
        <w:ind w:left="823" w:right="1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tabs>
          <w:tab w:val="left" w:pos="1107"/>
        </w:tabs>
        <w:spacing w:before="3" w:after="0" w:line="240" w:lineRule="auto"/>
        <w:ind w:left="823" w:right="1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Глава Новоуральского </w:t>
      </w:r>
    </w:p>
    <w:p w:rsidR="00F25419" w:rsidRPr="00F25419" w:rsidRDefault="00F25419" w:rsidP="00F2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Г.Н. Згурский</w:t>
      </w:r>
    </w:p>
    <w:p w:rsidR="00F25419" w:rsidRPr="00F25419" w:rsidRDefault="00F25419" w:rsidP="00F2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419" w:rsidRPr="00F25419" w:rsidRDefault="00F25419" w:rsidP="00F2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pacing w:val="-9"/>
          <w:sz w:val="24"/>
          <w:szCs w:val="24"/>
        </w:rPr>
      </w:pPr>
      <w:r w:rsidRPr="00F25419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F254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</w:t>
      </w: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Новоуральского сельского поселения  </w:t>
      </w:r>
    </w:p>
    <w:p w:rsidR="00F25419" w:rsidRPr="00F25419" w:rsidRDefault="00F25419" w:rsidP="00F25419">
      <w:pPr>
        <w:widowControl w:val="0"/>
        <w:spacing w:after="0" w:line="240" w:lineRule="auto"/>
        <w:ind w:left="600" w:right="64"/>
        <w:jc w:val="right"/>
        <w:rPr>
          <w:rFonts w:ascii="Times New Roman" w:eastAsia="Times New Roman" w:hAnsi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15.07.2024 № 34-п </w:t>
      </w:r>
    </w:p>
    <w:p w:rsidR="00F25419" w:rsidRPr="00F25419" w:rsidRDefault="00F25419" w:rsidP="00F25419">
      <w:pPr>
        <w:widowControl w:val="0"/>
        <w:autoSpaceDE w:val="0"/>
        <w:autoSpaceDN w:val="0"/>
        <w:spacing w:before="87" w:after="0" w:line="240" w:lineRule="auto"/>
        <w:ind w:left="5523"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autoSpaceDE w:val="0"/>
        <w:autoSpaceDN w:val="0"/>
        <w:spacing w:after="0" w:line="322" w:lineRule="exact"/>
        <w:ind w:left="1130" w:right="1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F25419" w:rsidRPr="00F25419" w:rsidRDefault="00F25419" w:rsidP="00F25419">
      <w:pPr>
        <w:widowControl w:val="0"/>
        <w:autoSpaceDE w:val="0"/>
        <w:autoSpaceDN w:val="0"/>
        <w:spacing w:after="0" w:line="240" w:lineRule="auto"/>
        <w:ind w:left="252" w:right="247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254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уведомления о</w:t>
      </w:r>
      <w:r w:rsidRPr="00F25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F25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субсидий,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субвенций,</w:t>
      </w:r>
      <w:r w:rsidRPr="00F254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межбюджетного трансферта, имеющего целевое назначение, при предоставлении</w:t>
      </w:r>
      <w:r w:rsidRPr="00F25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трансфертов, имеющих целевое назначение, из бюджета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Новоуральского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 бюджету Павлоградского муниципального района Омской области</w:t>
      </w:r>
    </w:p>
    <w:p w:rsidR="00F25419" w:rsidRPr="00F25419" w:rsidRDefault="00F25419" w:rsidP="00F2541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widowControl w:val="0"/>
        <w:numPr>
          <w:ilvl w:val="0"/>
          <w:numId w:val="2"/>
        </w:numPr>
        <w:tabs>
          <w:tab w:val="left" w:pos="1146"/>
        </w:tabs>
        <w:autoSpaceDE w:val="0"/>
        <w:autoSpaceDN w:val="0"/>
        <w:spacing w:after="0" w:line="240" w:lineRule="auto"/>
        <w:ind w:right="1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пунктом 2.1 статьи 219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Бюджетного кодекса Российской Федерации и устанавливает правила направления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субсидий,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субвенций,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межбюджетного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трансферта,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целевое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формы по ОКУД 0504320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Уведомление),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Новоуральского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Омской области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 xml:space="preserve"> бюджету Павлоградского муниципального района Омской области субсидий, субвенций и иных межбюджетных трансфертов,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целевое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межбюджетные</w:t>
      </w:r>
      <w:r w:rsidRPr="00F25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5419">
        <w:rPr>
          <w:rFonts w:ascii="Times New Roman" w:eastAsia="Times New Roman" w:hAnsi="Times New Roman" w:cs="Times New Roman"/>
          <w:sz w:val="24"/>
          <w:szCs w:val="24"/>
        </w:rPr>
        <w:t>трансферты).</w:t>
      </w:r>
    </w:p>
    <w:p w:rsidR="00F25419" w:rsidRPr="00F25419" w:rsidRDefault="00F25419" w:rsidP="00F25419">
      <w:pPr>
        <w:widowControl w:val="0"/>
        <w:numPr>
          <w:ilvl w:val="0"/>
          <w:numId w:val="2"/>
        </w:numPr>
        <w:tabs>
          <w:tab w:val="left" w:pos="1146"/>
        </w:tabs>
        <w:autoSpaceDE w:val="0"/>
        <w:autoSpaceDN w:val="0"/>
        <w:spacing w:after="0" w:line="240" w:lineRule="auto"/>
        <w:ind w:right="1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Форма Уведомление прилагается к порядку, приложение 1.</w:t>
      </w:r>
    </w:p>
    <w:p w:rsidR="00F25419" w:rsidRPr="00F25419" w:rsidRDefault="00F25419" w:rsidP="00F25419">
      <w:pPr>
        <w:widowControl w:val="0"/>
        <w:numPr>
          <w:ilvl w:val="0"/>
          <w:numId w:val="2"/>
        </w:numPr>
        <w:tabs>
          <w:tab w:val="left" w:pos="1117"/>
        </w:tabs>
        <w:autoSpaceDE w:val="0"/>
        <w:autoSpaceDN w:val="0"/>
        <w:spacing w:before="3" w:after="0" w:line="240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Уведомление формируется в системе ЕСУБП «Исполнение бюджета» в течение пяти рабочих дней со дня доведения Уведомления о бюджетных назначениях (Уведомления об изменении бюджетных назначениях) Главным распорядителям бюджетных средств.</w:t>
      </w:r>
    </w:p>
    <w:p w:rsidR="00F25419" w:rsidRPr="00F25419" w:rsidRDefault="00F25419" w:rsidP="00F25419">
      <w:pPr>
        <w:widowControl w:val="0"/>
        <w:numPr>
          <w:ilvl w:val="0"/>
          <w:numId w:val="2"/>
        </w:numPr>
        <w:tabs>
          <w:tab w:val="left" w:pos="1117"/>
        </w:tabs>
        <w:autoSpaceDE w:val="0"/>
        <w:autoSpaceDN w:val="0"/>
        <w:spacing w:before="3" w:after="0" w:line="240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Уведомления формируются в форме электронного документа, имеет электронные подписи ответственных лиц Администрации Новоуральского сельского поселения Павлоградского муниципального района Омской области.</w:t>
      </w:r>
    </w:p>
    <w:p w:rsidR="00F25419" w:rsidRPr="00F25419" w:rsidRDefault="00F25419" w:rsidP="00F25419">
      <w:pPr>
        <w:widowControl w:val="0"/>
        <w:numPr>
          <w:ilvl w:val="0"/>
          <w:numId w:val="2"/>
        </w:numPr>
        <w:tabs>
          <w:tab w:val="left" w:pos="1223"/>
        </w:tabs>
        <w:autoSpaceDE w:val="0"/>
        <w:autoSpaceDN w:val="0"/>
        <w:spacing w:after="0" w:line="240" w:lineRule="auto"/>
        <w:ind w:right="10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19">
        <w:rPr>
          <w:rFonts w:ascii="Times New Roman" w:eastAsia="Times New Roman" w:hAnsi="Times New Roman" w:cs="Times New Roman"/>
          <w:sz w:val="24"/>
          <w:szCs w:val="24"/>
        </w:rPr>
        <w:t>Бюджетополучателям (пользователям) возможен просмотр сформированного Уведомления в соответствующем разделе системы ЕСУБП «Исполнение бюджета» с помощью предоставленного им доступа.</w:t>
      </w:r>
    </w:p>
    <w:p w:rsidR="00F25419" w:rsidRPr="00F25419" w:rsidRDefault="00F25419" w:rsidP="00F2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25419" w:rsidRPr="00F25419" w:rsidSect="0030604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15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"/>
        <w:gridCol w:w="922"/>
        <w:gridCol w:w="570"/>
        <w:gridCol w:w="263"/>
        <w:gridCol w:w="236"/>
        <w:gridCol w:w="489"/>
        <w:gridCol w:w="492"/>
        <w:gridCol w:w="980"/>
        <w:gridCol w:w="481"/>
        <w:gridCol w:w="481"/>
        <w:gridCol w:w="491"/>
        <w:gridCol w:w="489"/>
        <w:gridCol w:w="942"/>
        <w:gridCol w:w="38"/>
        <w:gridCol w:w="923"/>
        <w:gridCol w:w="58"/>
        <w:gridCol w:w="884"/>
        <w:gridCol w:w="97"/>
        <w:gridCol w:w="1401"/>
        <w:gridCol w:w="236"/>
        <w:gridCol w:w="62"/>
        <w:gridCol w:w="1741"/>
        <w:gridCol w:w="38"/>
        <w:gridCol w:w="1332"/>
        <w:gridCol w:w="109"/>
        <w:gridCol w:w="58"/>
        <w:gridCol w:w="105"/>
        <w:gridCol w:w="107"/>
        <w:gridCol w:w="55"/>
        <w:gridCol w:w="236"/>
      </w:tblGrid>
      <w:tr w:rsidR="00F25419" w:rsidRPr="00F25419" w:rsidTr="00C52F04">
        <w:trPr>
          <w:gridAfter w:val="6"/>
          <w:wAfter w:w="619" w:type="dxa"/>
          <w:trHeight w:val="55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№1 к распоряжению Администрации Новоуральского сельского поселения Павлоградского муниципального района Омской области от "15" июля 2024 г. № 34-п</w:t>
            </w:r>
          </w:p>
        </w:tc>
      </w:tr>
      <w:tr w:rsidR="00F25419" w:rsidRPr="00F25419" w:rsidTr="00C52F04">
        <w:trPr>
          <w:gridAfter w:val="6"/>
          <w:wAfter w:w="616" w:type="dxa"/>
          <w:trHeight w:val="256"/>
        </w:trPr>
        <w:tc>
          <w:tcPr>
            <w:tcW w:w="146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УВЕДОМЛЕНИЕ № ____________</w:t>
            </w:r>
          </w:p>
        </w:tc>
      </w:tr>
      <w:tr w:rsidR="00F25419" w:rsidRPr="00F25419" w:rsidTr="00C52F04">
        <w:trPr>
          <w:gridAfter w:val="6"/>
          <w:wAfter w:w="616" w:type="dxa"/>
          <w:trHeight w:val="270"/>
        </w:trPr>
        <w:tc>
          <w:tcPr>
            <w:tcW w:w="146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предоставлении субсидии, субвенции, иного межбюджетного трансферта,</w:t>
            </w:r>
          </w:p>
        </w:tc>
      </w:tr>
      <w:tr w:rsidR="00F25419" w:rsidRPr="00F25419" w:rsidTr="00C52F04">
        <w:trPr>
          <w:gridAfter w:val="6"/>
          <w:wAfter w:w="616" w:type="dxa"/>
          <w:trHeight w:val="270"/>
        </w:trPr>
        <w:tc>
          <w:tcPr>
            <w:tcW w:w="146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имеющего целевое назначение на 20__ и плановый период 20__ и 20__ годов</w:t>
            </w:r>
          </w:p>
        </w:tc>
      </w:tr>
      <w:tr w:rsidR="00F25419" w:rsidRPr="00F25419" w:rsidTr="00C52F04">
        <w:trPr>
          <w:gridAfter w:val="6"/>
          <w:wAfter w:w="618" w:type="dxa"/>
          <w:trHeight w:val="27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__ __________ 20__ г.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25419" w:rsidRPr="00F25419" w:rsidTr="00C52F04">
        <w:trPr>
          <w:gridAfter w:val="6"/>
          <w:wAfter w:w="620" w:type="dxa"/>
          <w:trHeight w:val="27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504320</w:t>
            </w:r>
          </w:p>
        </w:tc>
      </w:tr>
      <w:tr w:rsidR="00F25419" w:rsidRPr="00F25419" w:rsidTr="00C52F04">
        <w:trPr>
          <w:gridAfter w:val="6"/>
          <w:wAfter w:w="619" w:type="dxa"/>
          <w:trHeight w:val="270"/>
        </w:trPr>
        <w:tc>
          <w:tcPr>
            <w:tcW w:w="3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кого: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117"/>
        </w:trPr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275"/>
        </w:trPr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9" w:type="dxa"/>
          <w:trHeight w:val="256"/>
        </w:trPr>
        <w:tc>
          <w:tcPr>
            <w:tcW w:w="3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Кому: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222"/>
        </w:trPr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151"/>
        </w:trPr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513"/>
        </w:trPr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 средств бюджета, из которого осуществляется предоставление межбюджетного трансферта</w:t>
            </w: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138"/>
        </w:trPr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Межбюджетный трансферт</w:t>
            </w:r>
          </w:p>
        </w:tc>
        <w:tc>
          <w:tcPr>
            <w:tcW w:w="7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7" w:type="dxa"/>
          <w:trHeight w:val="283"/>
        </w:trPr>
        <w:tc>
          <w:tcPr>
            <w:tcW w:w="11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3"/>
          <w:wAfter w:w="392" w:type="dxa"/>
          <w:trHeight w:val="20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5419" w:rsidRPr="00F25419" w:rsidTr="00C52F04">
        <w:trPr>
          <w:gridAfter w:val="6"/>
          <w:wAfter w:w="617" w:type="dxa"/>
          <w:trHeight w:val="61"/>
        </w:trPr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соответствии с </w:t>
            </w:r>
          </w:p>
        </w:tc>
        <w:tc>
          <w:tcPr>
            <w:tcW w:w="119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gridAfter w:val="6"/>
          <w:wAfter w:w="616" w:type="dxa"/>
          <w:trHeight w:val="621"/>
        </w:trPr>
        <w:tc>
          <w:tcPr>
            <w:tcW w:w="146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(реквизиты закона (решения) о бюджете и (или) нормативного правового (правового) акта, которым утверждено  распределение межбюджетного трансферта, имеющего целевое назначение, заявки субъекта Российской Федерации или иного документа, являющегося основанием для определения размера предоставляемого межбюджетного трансферта в соответствии с правилами предоставления межбюджетного трансферта)</w:t>
            </w:r>
          </w:p>
        </w:tc>
      </w:tr>
      <w:tr w:rsidR="00F25419" w:rsidRPr="00F25419" w:rsidTr="00C52F04">
        <w:trPr>
          <w:gridAfter w:val="6"/>
          <w:wAfter w:w="616" w:type="dxa"/>
          <w:trHeight w:val="270"/>
        </w:trPr>
        <w:tc>
          <w:tcPr>
            <w:tcW w:w="1467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предусмотрено предоставление межбюджетного трансферта</w:t>
            </w:r>
          </w:p>
        </w:tc>
      </w:tr>
      <w:tr w:rsidR="00F25419" w:rsidRPr="00F25419" w:rsidTr="00C52F04">
        <w:trPr>
          <w:gridAfter w:val="6"/>
          <w:wAfter w:w="616" w:type="dxa"/>
          <w:trHeight w:val="195"/>
        </w:trPr>
        <w:tc>
          <w:tcPr>
            <w:tcW w:w="1467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межбюджетного трансферта, имеющего целевое назначение / сумма изменения</w:t>
            </w:r>
          </w:p>
        </w:tc>
      </w:tr>
      <w:tr w:rsidR="00F25419" w:rsidRPr="00F25419" w:rsidTr="00C52F04">
        <w:trPr>
          <w:gridAfter w:val="6"/>
          <w:wAfter w:w="616" w:type="dxa"/>
          <w:trHeight w:val="160"/>
        </w:trPr>
        <w:tc>
          <w:tcPr>
            <w:tcW w:w="494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20__ год (+/-)</w:t>
            </w:r>
          </w:p>
        </w:tc>
        <w:tc>
          <w:tcPr>
            <w:tcW w:w="97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</w:tr>
      <w:tr w:rsidR="00F25419" w:rsidRPr="00F25419" w:rsidTr="00C52F04">
        <w:trPr>
          <w:gridAfter w:val="6"/>
          <w:wAfter w:w="617" w:type="dxa"/>
          <w:trHeight w:val="126"/>
        </w:trPr>
        <w:tc>
          <w:tcPr>
            <w:tcW w:w="494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20__ год (+/-)</w:t>
            </w:r>
          </w:p>
        </w:tc>
        <w:tc>
          <w:tcPr>
            <w:tcW w:w="48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20__ год (+/-)</w:t>
            </w:r>
          </w:p>
        </w:tc>
      </w:tr>
      <w:tr w:rsidR="00F25419" w:rsidRPr="00F25419" w:rsidTr="00C52F04">
        <w:trPr>
          <w:gridAfter w:val="6"/>
          <w:wAfter w:w="617" w:type="dxa"/>
          <w:trHeight w:val="104"/>
        </w:trPr>
        <w:tc>
          <w:tcPr>
            <w:tcW w:w="494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25419" w:rsidRPr="00F25419" w:rsidTr="00C52F04">
        <w:trPr>
          <w:gridAfter w:val="6"/>
          <w:wAfter w:w="617" w:type="dxa"/>
          <w:trHeight w:val="185"/>
        </w:trPr>
        <w:tc>
          <w:tcPr>
            <w:tcW w:w="49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419" w:rsidRPr="00F25419" w:rsidTr="00C52F04">
        <w:trPr>
          <w:trHeight w:val="216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trHeight w:val="349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</w:t>
            </w:r>
          </w:p>
        </w:tc>
        <w:tc>
          <w:tcPr>
            <w:tcW w:w="3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trHeight w:val="52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trHeight w:val="20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trHeight w:val="216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gridAfter w:val="2"/>
          <w:wAfter w:w="284" w:type="dxa"/>
          <w:trHeight w:val="621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</w:t>
            </w:r>
          </w:p>
        </w:tc>
        <w:tc>
          <w:tcPr>
            <w:tcW w:w="3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gridAfter w:val="2"/>
          <w:wAfter w:w="284" w:type="dxa"/>
          <w:trHeight w:val="5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19" w:rsidRPr="00F25419" w:rsidRDefault="00F25419" w:rsidP="00F2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(телефон с кодом города, населенного пункта)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gridAfter w:val="2"/>
          <w:wAfter w:w="286" w:type="dxa"/>
          <w:trHeight w:val="20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9" w:rsidRPr="00F25419" w:rsidTr="00C52F04">
        <w:trPr>
          <w:gridAfter w:val="2"/>
          <w:wAfter w:w="281" w:type="dxa"/>
          <w:trHeight w:val="202"/>
        </w:trPr>
        <w:tc>
          <w:tcPr>
            <w:tcW w:w="147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 ________ 20__ г.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9" w:rsidRPr="00F25419" w:rsidRDefault="00F25419" w:rsidP="00F254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5419" w:rsidRPr="00F25419" w:rsidRDefault="00F25419" w:rsidP="00F2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19" w:rsidRPr="00F25419" w:rsidRDefault="00F25419" w:rsidP="00F2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0E0E" w:rsidRDefault="005B0E0E"/>
    <w:sectPr w:rsidR="005B0E0E" w:rsidSect="00F2541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6046"/>
    <w:multiLevelType w:val="hybridMultilevel"/>
    <w:tmpl w:val="FFFFFFFF"/>
    <w:lvl w:ilvl="0" w:tplc="3B92AA8A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483950">
      <w:numFmt w:val="bullet"/>
      <w:lvlText w:val="•"/>
      <w:lvlJc w:val="left"/>
      <w:pPr>
        <w:ind w:left="1136" w:hanging="288"/>
      </w:pPr>
      <w:rPr>
        <w:rFonts w:hint="default"/>
      </w:rPr>
    </w:lvl>
    <w:lvl w:ilvl="2" w:tplc="FDA2CECA">
      <w:numFmt w:val="bullet"/>
      <w:lvlText w:val="•"/>
      <w:lvlJc w:val="left"/>
      <w:pPr>
        <w:ind w:left="2152" w:hanging="288"/>
      </w:pPr>
      <w:rPr>
        <w:rFonts w:hint="default"/>
      </w:rPr>
    </w:lvl>
    <w:lvl w:ilvl="3" w:tplc="D56077D0">
      <w:numFmt w:val="bullet"/>
      <w:lvlText w:val="•"/>
      <w:lvlJc w:val="left"/>
      <w:pPr>
        <w:ind w:left="3168" w:hanging="288"/>
      </w:pPr>
      <w:rPr>
        <w:rFonts w:hint="default"/>
      </w:rPr>
    </w:lvl>
    <w:lvl w:ilvl="4" w:tplc="C540E228">
      <w:numFmt w:val="bullet"/>
      <w:lvlText w:val="•"/>
      <w:lvlJc w:val="left"/>
      <w:pPr>
        <w:ind w:left="4184" w:hanging="288"/>
      </w:pPr>
      <w:rPr>
        <w:rFonts w:hint="default"/>
      </w:rPr>
    </w:lvl>
    <w:lvl w:ilvl="5" w:tplc="DCB6DD2E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D946DC86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7A9AE1FE">
      <w:numFmt w:val="bullet"/>
      <w:lvlText w:val="•"/>
      <w:lvlJc w:val="left"/>
      <w:pPr>
        <w:ind w:left="7232" w:hanging="288"/>
      </w:pPr>
      <w:rPr>
        <w:rFonts w:hint="default"/>
      </w:rPr>
    </w:lvl>
    <w:lvl w:ilvl="8" w:tplc="5D76E784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1" w15:restartNumberingAfterBreak="0">
    <w:nsid w:val="675459D4"/>
    <w:multiLevelType w:val="hybridMultilevel"/>
    <w:tmpl w:val="FFFFFFFF"/>
    <w:lvl w:ilvl="0" w:tplc="E2242888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2A1966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B616E4A6">
      <w:numFmt w:val="bullet"/>
      <w:lvlText w:val="•"/>
      <w:lvlJc w:val="left"/>
      <w:pPr>
        <w:ind w:left="2152" w:hanging="322"/>
      </w:pPr>
      <w:rPr>
        <w:rFonts w:hint="default"/>
      </w:rPr>
    </w:lvl>
    <w:lvl w:ilvl="3" w:tplc="764009F2">
      <w:numFmt w:val="bullet"/>
      <w:lvlText w:val="•"/>
      <w:lvlJc w:val="left"/>
      <w:pPr>
        <w:ind w:left="3168" w:hanging="322"/>
      </w:pPr>
      <w:rPr>
        <w:rFonts w:hint="default"/>
      </w:rPr>
    </w:lvl>
    <w:lvl w:ilvl="4" w:tplc="F2565844">
      <w:numFmt w:val="bullet"/>
      <w:lvlText w:val="•"/>
      <w:lvlJc w:val="left"/>
      <w:pPr>
        <w:ind w:left="4184" w:hanging="322"/>
      </w:pPr>
      <w:rPr>
        <w:rFonts w:hint="default"/>
      </w:rPr>
    </w:lvl>
    <w:lvl w:ilvl="5" w:tplc="BFC80D76">
      <w:numFmt w:val="bullet"/>
      <w:lvlText w:val="•"/>
      <w:lvlJc w:val="left"/>
      <w:pPr>
        <w:ind w:left="5200" w:hanging="322"/>
      </w:pPr>
      <w:rPr>
        <w:rFonts w:hint="default"/>
      </w:rPr>
    </w:lvl>
    <w:lvl w:ilvl="6" w:tplc="B4FE220E">
      <w:numFmt w:val="bullet"/>
      <w:lvlText w:val="•"/>
      <w:lvlJc w:val="left"/>
      <w:pPr>
        <w:ind w:left="6216" w:hanging="322"/>
      </w:pPr>
      <w:rPr>
        <w:rFonts w:hint="default"/>
      </w:rPr>
    </w:lvl>
    <w:lvl w:ilvl="7" w:tplc="C8D2A368">
      <w:numFmt w:val="bullet"/>
      <w:lvlText w:val="•"/>
      <w:lvlJc w:val="left"/>
      <w:pPr>
        <w:ind w:left="7232" w:hanging="322"/>
      </w:pPr>
      <w:rPr>
        <w:rFonts w:hint="default"/>
      </w:rPr>
    </w:lvl>
    <w:lvl w:ilvl="8" w:tplc="555E8EB6">
      <w:numFmt w:val="bullet"/>
      <w:lvlText w:val="•"/>
      <w:lvlJc w:val="left"/>
      <w:pPr>
        <w:ind w:left="8248" w:hanging="3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9E"/>
    <w:rsid w:val="001A7ECC"/>
    <w:rsid w:val="0048199E"/>
    <w:rsid w:val="005B0E0E"/>
    <w:rsid w:val="005C4C9E"/>
    <w:rsid w:val="00692BE9"/>
    <w:rsid w:val="00F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C8A9-F418-44AE-923C-014126FA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2024-07-18T03:28:00Z</dcterms:created>
  <dcterms:modified xsi:type="dcterms:W3CDTF">2024-07-18T03:29:00Z</dcterms:modified>
</cp:coreProperties>
</file>