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62" w:rsidRPr="001C2022" w:rsidRDefault="00004162" w:rsidP="00004162">
      <w:pPr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АДМИНИСТРАЦИЯ </w:t>
      </w:r>
    </w:p>
    <w:p w:rsidR="00004162" w:rsidRPr="001C2022" w:rsidRDefault="00004162" w:rsidP="00004162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004162" w:rsidRPr="001C2022" w:rsidRDefault="00004162" w:rsidP="00004162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004162" w:rsidRPr="001C2022" w:rsidRDefault="00004162" w:rsidP="00004162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004162" w:rsidRPr="001C2022" w:rsidRDefault="00004162" w:rsidP="00004162">
      <w:pPr>
        <w:ind w:left="284"/>
        <w:rPr>
          <w:b/>
          <w:color w:val="000000"/>
          <w:sz w:val="32"/>
          <w:szCs w:val="32"/>
          <w:lang w:eastAsia="ru-RU"/>
        </w:rPr>
      </w:pPr>
    </w:p>
    <w:p w:rsidR="00004162" w:rsidRPr="001C2022" w:rsidRDefault="00004162" w:rsidP="00004162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004162" w:rsidRPr="001C2022" w:rsidRDefault="00004162" w:rsidP="00004162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92"/>
        <w:gridCol w:w="4647"/>
      </w:tblGrid>
      <w:tr w:rsidR="00004162" w:rsidRPr="001C2022" w:rsidTr="00224EA5">
        <w:trPr>
          <w:trHeight w:val="634"/>
        </w:trPr>
        <w:tc>
          <w:tcPr>
            <w:tcW w:w="4992" w:type="dxa"/>
            <w:shd w:val="clear" w:color="auto" w:fill="auto"/>
          </w:tcPr>
          <w:p w:rsidR="00004162" w:rsidRPr="005A5E03" w:rsidRDefault="00004162" w:rsidP="00224EA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Pr="005A5E03">
              <w:rPr>
                <w:color w:val="000000"/>
                <w:lang w:eastAsia="ru-RU"/>
              </w:rPr>
              <w:t>.01.202</w:t>
            </w:r>
            <w:r>
              <w:rPr>
                <w:color w:val="000000"/>
                <w:lang w:eastAsia="ru-RU"/>
              </w:rPr>
              <w:t>5</w:t>
            </w:r>
            <w:r w:rsidRPr="005A5E03">
              <w:rPr>
                <w:color w:val="000000"/>
                <w:lang w:eastAsia="ru-RU"/>
              </w:rPr>
              <w:t xml:space="preserve"> года</w:t>
            </w:r>
          </w:p>
        </w:tc>
        <w:tc>
          <w:tcPr>
            <w:tcW w:w="4647" w:type="dxa"/>
            <w:shd w:val="clear" w:color="auto" w:fill="auto"/>
          </w:tcPr>
          <w:p w:rsidR="00004162" w:rsidRPr="005A5E03" w:rsidRDefault="00004162" w:rsidP="00224EA5">
            <w:pPr>
              <w:ind w:left="284" w:firstLine="567"/>
              <w:jc w:val="right"/>
              <w:rPr>
                <w:color w:val="000000"/>
                <w:lang w:eastAsia="ru-RU"/>
              </w:rPr>
            </w:pPr>
            <w:r w:rsidRPr="005A5E03">
              <w:rPr>
                <w:color w:val="000000"/>
                <w:lang w:eastAsia="ru-RU"/>
              </w:rPr>
              <w:t xml:space="preserve">       № 2-п</w:t>
            </w:r>
          </w:p>
        </w:tc>
      </w:tr>
    </w:tbl>
    <w:p w:rsidR="00004162" w:rsidRPr="001C2022" w:rsidRDefault="00004162" w:rsidP="00004162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004162" w:rsidRPr="001C2022" w:rsidRDefault="00004162" w:rsidP="00004162"/>
    <w:p w:rsidR="00004162" w:rsidRPr="001C2022" w:rsidRDefault="00004162" w:rsidP="00004162">
      <w:pPr>
        <w:ind w:right="-2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О профилактике заболеваний ящуром сельхоз животных </w:t>
      </w:r>
    </w:p>
    <w:p w:rsidR="00004162" w:rsidRPr="001C2022" w:rsidRDefault="00004162" w:rsidP="00004162">
      <w:pPr>
        <w:ind w:right="-2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на территории Новоуральского сельского поселения </w:t>
      </w:r>
    </w:p>
    <w:p w:rsidR="00004162" w:rsidRPr="001C2022" w:rsidRDefault="00004162" w:rsidP="00004162">
      <w:pPr>
        <w:ind w:right="-2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Павлоградского муниципального района</w:t>
      </w:r>
    </w:p>
    <w:p w:rsidR="00004162" w:rsidRPr="001C2022" w:rsidRDefault="00004162" w:rsidP="00004162">
      <w:pPr>
        <w:rPr>
          <w:color w:val="000000"/>
          <w:lang w:eastAsia="ru-RU"/>
        </w:rPr>
      </w:pPr>
    </w:p>
    <w:p w:rsidR="00004162" w:rsidRPr="001C2022" w:rsidRDefault="00004162" w:rsidP="00004162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 xml:space="preserve">В целях охраны территории </w:t>
      </w:r>
      <w:proofErr w:type="gramStart"/>
      <w:r w:rsidRPr="001C2022">
        <w:rPr>
          <w:color w:val="000000"/>
          <w:lang w:eastAsia="ru-RU"/>
        </w:rPr>
        <w:t>Новоуральского  сельского</w:t>
      </w:r>
      <w:proofErr w:type="gramEnd"/>
      <w:r w:rsidRPr="001C2022">
        <w:rPr>
          <w:color w:val="000000"/>
          <w:lang w:eastAsia="ru-RU"/>
        </w:rPr>
        <w:t xml:space="preserve"> поселения Павлоградского муниципального района от заноса возбудителя ящура и обеспечения эпизоотического благополучия на территории поселения  ПОСТАНОВЛЯЕТ:</w:t>
      </w:r>
    </w:p>
    <w:p w:rsidR="00004162" w:rsidRPr="001C2022" w:rsidRDefault="00004162" w:rsidP="00004162">
      <w:pPr>
        <w:ind w:firstLine="708"/>
        <w:jc w:val="both"/>
        <w:rPr>
          <w:color w:val="000000"/>
          <w:lang w:eastAsia="ru-RU"/>
        </w:rPr>
      </w:pPr>
    </w:p>
    <w:p w:rsidR="00004162" w:rsidRPr="001C2022" w:rsidRDefault="00004162" w:rsidP="00004162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  <w:t>1. Принять План мероприятий по предупреждению заноса и распространения вируса ящура на территории Новоуральского сельского поселения Павлоградского муниципального района (прилагается).</w:t>
      </w:r>
    </w:p>
    <w:p w:rsidR="00004162" w:rsidRPr="001C2022" w:rsidRDefault="00004162" w:rsidP="000041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  <w:t xml:space="preserve">2. </w:t>
      </w:r>
      <w:r w:rsidRPr="001C2022">
        <w:rPr>
          <w:color w:val="000000"/>
          <w:lang w:eastAsia="ru-RU"/>
        </w:rPr>
        <w:t xml:space="preserve">Главному бухгалтеру </w:t>
      </w:r>
      <w:r>
        <w:rPr>
          <w:color w:val="000000"/>
          <w:lang w:eastAsia="ru-RU"/>
        </w:rPr>
        <w:t>Оленниковой Галине Владимировне</w:t>
      </w:r>
      <w:r w:rsidRPr="001C2022">
        <w:rPr>
          <w:color w:val="000000"/>
          <w:lang w:eastAsia="ru-RU"/>
        </w:rPr>
        <w:t xml:space="preserve"> предусмотреть выделение средств на проведение необходимых противоэпизоотических мероприятий из резервного фонда </w:t>
      </w:r>
      <w:proofErr w:type="gramStart"/>
      <w:r w:rsidRPr="001C2022">
        <w:rPr>
          <w:color w:val="000000"/>
          <w:lang w:eastAsia="ru-RU"/>
        </w:rPr>
        <w:t>местного  бюджета</w:t>
      </w:r>
      <w:proofErr w:type="gramEnd"/>
      <w:r w:rsidRPr="001C2022">
        <w:rPr>
          <w:color w:val="000000"/>
          <w:lang w:eastAsia="ru-RU"/>
        </w:rPr>
        <w:t>.</w:t>
      </w:r>
    </w:p>
    <w:p w:rsidR="00004162" w:rsidRPr="001C2022" w:rsidRDefault="00004162" w:rsidP="00004162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</w:r>
      <w:r>
        <w:rPr>
          <w:color w:val="000000"/>
          <w:lang w:eastAsia="ru-RU"/>
        </w:rPr>
        <w:t>3</w:t>
      </w:r>
      <w:r w:rsidRPr="001C2022">
        <w:rPr>
          <w:color w:val="000000"/>
          <w:lang w:eastAsia="ru-RU"/>
        </w:rPr>
        <w:t>. Участковому уполномоченному</w:t>
      </w:r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Аябергенову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Саягуль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Кенжибаевну</w:t>
      </w:r>
      <w:proofErr w:type="spellEnd"/>
      <w:r w:rsidRPr="001C2022">
        <w:rPr>
          <w:color w:val="000000"/>
          <w:lang w:eastAsia="ru-RU"/>
        </w:rPr>
        <w:t xml:space="preserve"> (по согласованию) оказывать необходимое содействие ветслужбе, Администрации сельского поселения по проведению противоэпизоотических мероприятий.</w:t>
      </w:r>
    </w:p>
    <w:p w:rsidR="00004162" w:rsidRPr="001C2022" w:rsidRDefault="00004162" w:rsidP="00004162">
      <w:pPr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ab/>
      </w:r>
      <w:r>
        <w:rPr>
          <w:color w:val="000000"/>
          <w:lang w:eastAsia="ru-RU"/>
        </w:rPr>
        <w:t>4</w:t>
      </w:r>
      <w:r w:rsidRPr="001C2022">
        <w:rPr>
          <w:color w:val="000000"/>
          <w:lang w:eastAsia="ru-RU"/>
        </w:rPr>
        <w:t>. Контроль за выполнением данного Постановления оставляю за собой.</w:t>
      </w:r>
    </w:p>
    <w:p w:rsidR="00004162" w:rsidRPr="001C2022" w:rsidRDefault="00004162" w:rsidP="00004162">
      <w:pPr>
        <w:jc w:val="both"/>
        <w:rPr>
          <w:color w:val="000000"/>
          <w:lang w:eastAsia="ru-RU"/>
        </w:rPr>
      </w:pPr>
    </w:p>
    <w:p w:rsidR="00004162" w:rsidRPr="001C2022" w:rsidRDefault="00004162" w:rsidP="00004162">
      <w:pPr>
        <w:jc w:val="both"/>
        <w:rPr>
          <w:color w:val="000000"/>
          <w:lang w:eastAsia="ru-RU"/>
        </w:rPr>
      </w:pPr>
    </w:p>
    <w:p w:rsidR="00004162" w:rsidRPr="001C2022" w:rsidRDefault="00004162" w:rsidP="00004162">
      <w:pPr>
        <w:jc w:val="both"/>
        <w:rPr>
          <w:color w:val="00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04162" w:rsidRPr="001C2022" w:rsidTr="00224EA5">
        <w:tc>
          <w:tcPr>
            <w:tcW w:w="4785" w:type="dxa"/>
          </w:tcPr>
          <w:p w:rsidR="00004162" w:rsidRPr="00C654CE" w:rsidRDefault="00004162" w:rsidP="00224EA5">
            <w:pPr>
              <w:tabs>
                <w:tab w:val="left" w:pos="6669"/>
              </w:tabs>
              <w:jc w:val="both"/>
            </w:pPr>
            <w:r w:rsidRPr="00C654CE">
              <w:rPr>
                <w:color w:val="FF0000"/>
              </w:rPr>
              <w:br w:type="textWrapping" w:clear="all"/>
            </w:r>
            <w:r w:rsidRPr="00C654CE">
              <w:t>Глав</w:t>
            </w:r>
            <w:r>
              <w:t>а</w:t>
            </w:r>
            <w:r w:rsidRPr="00C654CE">
              <w:t xml:space="preserve"> Новоуральского</w:t>
            </w:r>
          </w:p>
          <w:p w:rsidR="00004162" w:rsidRPr="00C654CE" w:rsidRDefault="00004162" w:rsidP="00224EA5">
            <w:pPr>
              <w:tabs>
                <w:tab w:val="left" w:pos="6669"/>
              </w:tabs>
              <w:jc w:val="both"/>
            </w:pPr>
            <w:r w:rsidRPr="00C654CE">
              <w:t>сельского поселения</w:t>
            </w:r>
          </w:p>
        </w:tc>
        <w:tc>
          <w:tcPr>
            <w:tcW w:w="4785" w:type="dxa"/>
          </w:tcPr>
          <w:p w:rsidR="00004162" w:rsidRPr="00C654CE" w:rsidRDefault="00004162" w:rsidP="00224EA5">
            <w:pPr>
              <w:tabs>
                <w:tab w:val="left" w:pos="6669"/>
              </w:tabs>
              <w:jc w:val="right"/>
            </w:pPr>
          </w:p>
          <w:p w:rsidR="00004162" w:rsidRPr="00C654CE" w:rsidRDefault="00004162" w:rsidP="00224EA5">
            <w:pPr>
              <w:tabs>
                <w:tab w:val="left" w:pos="6669"/>
              </w:tabs>
              <w:jc w:val="right"/>
            </w:pPr>
          </w:p>
          <w:p w:rsidR="00004162" w:rsidRPr="00C654CE" w:rsidRDefault="00004162" w:rsidP="00224EA5">
            <w:pPr>
              <w:tabs>
                <w:tab w:val="left" w:pos="6669"/>
              </w:tabs>
              <w:jc w:val="right"/>
            </w:pPr>
            <w:r>
              <w:t>Г.Н. Згурский</w:t>
            </w:r>
            <w:r w:rsidRPr="00C654CE">
              <w:t xml:space="preserve"> </w:t>
            </w:r>
          </w:p>
        </w:tc>
      </w:tr>
    </w:tbl>
    <w:p w:rsidR="00004162" w:rsidRDefault="00004162" w:rsidP="00004162">
      <w:pPr>
        <w:jc w:val="both"/>
        <w:rPr>
          <w:color w:val="000000"/>
          <w:lang w:eastAsia="ru-RU"/>
        </w:rPr>
      </w:pPr>
    </w:p>
    <w:p w:rsidR="00004162" w:rsidRDefault="00004162" w:rsidP="00004162">
      <w:pPr>
        <w:jc w:val="both"/>
        <w:rPr>
          <w:color w:val="000000"/>
          <w:lang w:eastAsia="ru-RU"/>
        </w:rPr>
      </w:pPr>
    </w:p>
    <w:p w:rsidR="00004162" w:rsidRPr="001C2022" w:rsidRDefault="00004162" w:rsidP="00004162">
      <w:pPr>
        <w:ind w:left="6358"/>
        <w:rPr>
          <w:color w:val="000000"/>
          <w:lang w:eastAsia="ru-RU"/>
        </w:rPr>
      </w:pPr>
    </w:p>
    <w:p w:rsidR="00004162" w:rsidRPr="001C2022" w:rsidRDefault="00004162" w:rsidP="00004162">
      <w:pPr>
        <w:ind w:left="6358"/>
        <w:rPr>
          <w:color w:val="000000"/>
          <w:lang w:eastAsia="ru-RU"/>
        </w:rPr>
      </w:pPr>
    </w:p>
    <w:p w:rsidR="00004162" w:rsidRPr="001C202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Pr="001C202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Pr="001C202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Pr="001C2022" w:rsidRDefault="00004162" w:rsidP="00004162">
      <w:pPr>
        <w:ind w:left="6358"/>
        <w:rPr>
          <w:color w:val="000000"/>
          <w:sz w:val="28"/>
          <w:szCs w:val="28"/>
          <w:lang w:eastAsia="ru-RU"/>
        </w:rPr>
      </w:pPr>
    </w:p>
    <w:p w:rsidR="00004162" w:rsidRPr="001C2022" w:rsidRDefault="00004162" w:rsidP="00004162">
      <w:pPr>
        <w:ind w:left="6358"/>
        <w:rPr>
          <w:color w:val="000000"/>
          <w:lang w:eastAsia="ru-RU"/>
        </w:rPr>
      </w:pPr>
      <w:r w:rsidRPr="001C2022">
        <w:rPr>
          <w:color w:val="000000"/>
          <w:lang w:eastAsia="ru-RU"/>
        </w:rPr>
        <w:lastRenderedPageBreak/>
        <w:t>ПРИЛОЖЕНИЕ к постановлению Главы</w:t>
      </w:r>
    </w:p>
    <w:p w:rsidR="00004162" w:rsidRPr="001C2022" w:rsidRDefault="00004162" w:rsidP="00004162">
      <w:pPr>
        <w:ind w:left="6358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Новоуральского сельского поселения</w:t>
      </w:r>
    </w:p>
    <w:p w:rsidR="00004162" w:rsidRPr="001C2022" w:rsidRDefault="00004162" w:rsidP="00004162">
      <w:pPr>
        <w:ind w:left="6358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16.</w:t>
      </w:r>
      <w:r w:rsidRPr="001C2022">
        <w:rPr>
          <w:color w:val="000000"/>
          <w:lang w:eastAsia="ru-RU"/>
        </w:rPr>
        <w:t>0</w:t>
      </w:r>
      <w:r>
        <w:rPr>
          <w:color w:val="000000"/>
          <w:lang w:eastAsia="ru-RU"/>
        </w:rPr>
        <w:t>1</w:t>
      </w:r>
      <w:r w:rsidRPr="001C2022">
        <w:rPr>
          <w:color w:val="000000"/>
          <w:lang w:eastAsia="ru-RU"/>
        </w:rPr>
        <w:t>.202</w:t>
      </w:r>
      <w:r>
        <w:rPr>
          <w:color w:val="000000"/>
          <w:lang w:eastAsia="ru-RU"/>
        </w:rPr>
        <w:t>5</w:t>
      </w:r>
      <w:r w:rsidRPr="001C2022">
        <w:rPr>
          <w:color w:val="000000"/>
          <w:lang w:eastAsia="ru-RU"/>
        </w:rPr>
        <w:t xml:space="preserve"> г. № </w:t>
      </w:r>
      <w:r>
        <w:rPr>
          <w:color w:val="000000"/>
          <w:lang w:eastAsia="ru-RU"/>
        </w:rPr>
        <w:t>2</w:t>
      </w:r>
      <w:r w:rsidRPr="001C2022">
        <w:rPr>
          <w:color w:val="000000"/>
          <w:lang w:eastAsia="ru-RU"/>
        </w:rPr>
        <w:t>-п</w:t>
      </w:r>
    </w:p>
    <w:p w:rsidR="00004162" w:rsidRPr="001C2022" w:rsidRDefault="00004162" w:rsidP="00004162">
      <w:pPr>
        <w:ind w:right="100"/>
        <w:jc w:val="both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          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004162" w:rsidRPr="001C2022" w:rsidTr="00224EA5">
        <w:tc>
          <w:tcPr>
            <w:tcW w:w="5353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СОГЛАСОВАННО</w:t>
            </w: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Начальнику БУ ОСББЖ по Павлоградскому району</w:t>
            </w: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___________ А.С. </w:t>
            </w:r>
            <w:proofErr w:type="spellStart"/>
            <w:r>
              <w:rPr>
                <w:color w:val="000000"/>
                <w:lang w:eastAsia="ru-RU"/>
              </w:rPr>
              <w:t>Тугаев</w:t>
            </w:r>
            <w:proofErr w:type="spellEnd"/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"____" </w:t>
            </w:r>
            <w:r>
              <w:rPr>
                <w:color w:val="000000"/>
                <w:lang w:eastAsia="ru-RU"/>
              </w:rPr>
              <w:t>января</w:t>
            </w:r>
            <w:r w:rsidRPr="001C2022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УТВЕРЖДАЮ</w:t>
            </w:r>
          </w:p>
          <w:p w:rsidR="00004162" w:rsidRPr="001C2022" w:rsidRDefault="00004162" w:rsidP="00224EA5">
            <w:pPr>
              <w:ind w:left="33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Глава</w:t>
            </w:r>
            <w:r w:rsidRPr="001C2022">
              <w:rPr>
                <w:color w:val="000000"/>
                <w:lang w:eastAsia="ru-RU"/>
              </w:rPr>
              <w:t xml:space="preserve"> Новоуральского сельского поселения</w:t>
            </w:r>
          </w:p>
          <w:p w:rsidR="00004162" w:rsidRPr="001C2022" w:rsidRDefault="00004162" w:rsidP="00224EA5">
            <w:pPr>
              <w:ind w:left="338"/>
              <w:rPr>
                <w:color w:val="000000"/>
                <w:lang w:eastAsia="ru-RU"/>
              </w:rPr>
            </w:pP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     __________</w:t>
            </w:r>
            <w:proofErr w:type="gramStart"/>
            <w:r w:rsidRPr="001C2022">
              <w:rPr>
                <w:color w:val="000000"/>
                <w:lang w:eastAsia="ru-RU"/>
              </w:rPr>
              <w:t xml:space="preserve">_  </w:t>
            </w:r>
            <w:r>
              <w:rPr>
                <w:color w:val="000000"/>
                <w:lang w:eastAsia="ru-RU"/>
              </w:rPr>
              <w:t>Г.Н.</w:t>
            </w:r>
            <w:proofErr w:type="gramEnd"/>
            <w:r>
              <w:rPr>
                <w:color w:val="000000"/>
                <w:lang w:eastAsia="ru-RU"/>
              </w:rPr>
              <w:t xml:space="preserve"> Згурский</w:t>
            </w: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     "</w:t>
            </w:r>
            <w:r>
              <w:rPr>
                <w:color w:val="000000"/>
                <w:lang w:eastAsia="ru-RU"/>
              </w:rPr>
              <w:t xml:space="preserve">       </w:t>
            </w:r>
            <w:r w:rsidRPr="001C2022">
              <w:rPr>
                <w:color w:val="000000"/>
                <w:lang w:eastAsia="ru-RU"/>
              </w:rPr>
              <w:t xml:space="preserve">" </w:t>
            </w:r>
            <w:r>
              <w:rPr>
                <w:color w:val="000000"/>
                <w:lang w:eastAsia="ru-RU"/>
              </w:rPr>
              <w:t>января</w:t>
            </w:r>
            <w:r w:rsidRPr="001C2022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004162" w:rsidRPr="001C2022" w:rsidRDefault="00004162" w:rsidP="00224EA5">
            <w:pPr>
              <w:ind w:left="338"/>
              <w:rPr>
                <w:color w:val="000000"/>
                <w:lang w:eastAsia="ru-RU"/>
              </w:rPr>
            </w:pPr>
          </w:p>
        </w:tc>
      </w:tr>
    </w:tbl>
    <w:p w:rsidR="00004162" w:rsidRPr="001C2022" w:rsidRDefault="00004162" w:rsidP="00004162">
      <w:pPr>
        <w:jc w:val="center"/>
        <w:rPr>
          <w:color w:val="000000"/>
          <w:lang w:eastAsia="ru-RU"/>
        </w:rPr>
      </w:pPr>
    </w:p>
    <w:p w:rsidR="00004162" w:rsidRPr="001C2022" w:rsidRDefault="00004162" w:rsidP="00004162">
      <w:pPr>
        <w:ind w:left="763" w:right="808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ПЛАН</w:t>
      </w:r>
    </w:p>
    <w:p w:rsidR="00004162" w:rsidRPr="001C2022" w:rsidRDefault="00004162" w:rsidP="00004162">
      <w:pPr>
        <w:ind w:left="763" w:right="808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профилактических мероприятий по предупреждению заболевания животных ящуром на территории Новоуральского сельского поселения Павлоградского муниципального района в 202</w:t>
      </w:r>
      <w:r>
        <w:rPr>
          <w:color w:val="000000"/>
          <w:lang w:eastAsia="ru-RU"/>
        </w:rPr>
        <w:t>5</w:t>
      </w:r>
      <w:r w:rsidRPr="001C2022">
        <w:rPr>
          <w:color w:val="000000"/>
          <w:lang w:eastAsia="ru-RU"/>
        </w:rPr>
        <w:t xml:space="preserve"> году</w:t>
      </w:r>
    </w:p>
    <w:p w:rsidR="00004162" w:rsidRPr="001C2022" w:rsidRDefault="00004162" w:rsidP="00004162">
      <w:pPr>
        <w:ind w:left="763" w:right="808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592"/>
        <w:gridCol w:w="1919"/>
        <w:gridCol w:w="2420"/>
      </w:tblGrid>
      <w:tr w:rsidR="00004162" w:rsidRPr="001C2022" w:rsidTr="00224EA5">
        <w:trPr>
          <w:trHeight w:val="685"/>
        </w:trPr>
        <w:tc>
          <w:tcPr>
            <w:tcW w:w="639" w:type="dxa"/>
            <w:shd w:val="clear" w:color="auto" w:fill="auto"/>
            <w:vAlign w:val="center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2№ п/п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Сроки исполнения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Ответственные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Организация оперативного штаба по предупреждению и ликвидации очагов ящура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март 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2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Разработка комплексных планов по профилактике ящура на территории сельского поселения в хозяйствующих субъектах всех форм собственности, содержащих восприимчивых к ящуру животных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до 31.03.202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3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Создание постоянного запаса противоящурных вакцин, дезинфицирующих средств, спец. Одежды, оборудования, индивидуальных средств защиты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4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Ограничить хозяйственные связи с неблагополучными по ящуру регионами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 показаниям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rPr>
          <w:trHeight w:val="814"/>
        </w:trPr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Организация выпаса общественного стада в с. Новоуральское, д. Пашенная Роща, д. Золотухино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в течение сезона пастьбы</w:t>
            </w:r>
          </w:p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Запретить ввоз, вывоз, перемещение восприимчивых животных, кормов, кормовых добавок без согласования с </w:t>
            </w:r>
            <w:proofErr w:type="spellStart"/>
            <w:r w:rsidRPr="001C2022">
              <w:rPr>
                <w:color w:val="000000"/>
                <w:lang w:eastAsia="ru-RU"/>
              </w:rPr>
              <w:t>госветслужбой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района, области и без сопроводительных документов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Обеспечить ежедневный клинический осмотр животных, принадлежащих сельхозпредприятиям силами производственной ветеринарной службы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Запретить выпас восприимчивых к ящуру животных в хозяйствах всех форм </w:t>
            </w:r>
            <w:r w:rsidRPr="001C2022">
              <w:rPr>
                <w:color w:val="000000"/>
                <w:lang w:eastAsia="ru-RU"/>
              </w:rPr>
              <w:lastRenderedPageBreak/>
              <w:t>собственности, не прошедших вакцинацию против ящура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lastRenderedPageBreak/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Обеспечить полный учет поголовья животных, содержащихся в хозяйствах всех форм собственности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летнее-пастбищный период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Определить для каждой группы животных места по выпасу, водопою, исключающие возможность контакта с группами животных других хозяйств, населенных пунктов, районов. Принять меры к недопущению безнадзорного содержания животных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Принять меры по недопущению убоя животных вне объектов, определённых в установленном порядке в качестве мест убоя скота. Запретить использование для общественного питания мяса, полученного тот вынужденного убоя животных и мяса, не прошедшего полной ветеринарно-санитарной экспертизы, а также молока, не подвергнутого термической обработке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  <w:r>
              <w:rPr>
                <w:color w:val="000000"/>
                <w:lang w:eastAsia="ru-RU"/>
              </w:rPr>
              <w:t xml:space="preserve">, </w:t>
            </w:r>
            <w:r w:rsidRPr="001C2022">
              <w:rPr>
                <w:color w:val="000000"/>
                <w:lang w:eastAsia="ru-RU"/>
              </w:rPr>
              <w:t xml:space="preserve">участковый уполномоченный </w:t>
            </w:r>
            <w:r>
              <w:rPr>
                <w:color w:val="000000"/>
                <w:lang w:eastAsia="ru-RU"/>
              </w:rPr>
              <w:t xml:space="preserve">майор полиции  -  </w:t>
            </w:r>
            <w:proofErr w:type="spellStart"/>
            <w:r>
              <w:rPr>
                <w:color w:val="000000"/>
                <w:lang w:eastAsia="ru-RU"/>
              </w:rPr>
              <w:t>Аябергенова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Саягуль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Кенжибаевна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(по согласованию)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Принять меры по недопущению стихийной и незаконной торговли мясом, молоком и другими продуктами животного происхождения в неустановленных местах.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Глава сельского поселения, участковый уполномоченный </w:t>
            </w:r>
            <w:r>
              <w:rPr>
                <w:color w:val="000000"/>
                <w:lang w:eastAsia="ru-RU"/>
              </w:rPr>
              <w:t>майор полиции</w:t>
            </w:r>
            <w:r w:rsidRPr="001C2022">
              <w:rPr>
                <w:color w:val="000000"/>
                <w:lang w:eastAsia="ru-RU"/>
              </w:rPr>
              <w:t xml:space="preserve">  - 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Аябергенова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Саягуль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Кенжибаевна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(по согласованию)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Обеспечить выполнение требований </w:t>
            </w:r>
            <w:proofErr w:type="spellStart"/>
            <w:r w:rsidRPr="001C2022">
              <w:rPr>
                <w:color w:val="000000"/>
                <w:lang w:eastAsia="ru-RU"/>
              </w:rPr>
              <w:t>Ветеринарно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– санитарных Правил сбора, утилизации и уничтожения биологических отходов (утв. Главным </w:t>
            </w:r>
            <w:proofErr w:type="spellStart"/>
            <w:r w:rsidRPr="001C2022">
              <w:rPr>
                <w:color w:val="000000"/>
                <w:lang w:eastAsia="ru-RU"/>
              </w:rPr>
              <w:t>госветинспектором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РФ 04.12.1995 г.)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4592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Обеспечить контроль:</w:t>
            </w: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- за бригадирами сезонных рабочих, выполняющих </w:t>
            </w:r>
            <w:proofErr w:type="spellStart"/>
            <w:r w:rsidRPr="001C2022">
              <w:rPr>
                <w:color w:val="000000"/>
                <w:lang w:eastAsia="ru-RU"/>
              </w:rPr>
              <w:t>ремонтно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– строительные работы на объектах животноводства;</w:t>
            </w: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- за автотранспортом, перевозящим грузы из-за пределов района</w:t>
            </w:r>
          </w:p>
        </w:tc>
        <w:tc>
          <w:tcPr>
            <w:tcW w:w="1919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20" w:type="dxa"/>
            <w:shd w:val="clear" w:color="auto" w:fill="auto"/>
          </w:tcPr>
          <w:p w:rsidR="0000416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Глава сельского поселения, участковый уполномоченный </w:t>
            </w:r>
            <w:r>
              <w:rPr>
                <w:color w:val="000000"/>
                <w:lang w:eastAsia="ru-RU"/>
              </w:rPr>
              <w:t xml:space="preserve">майор </w:t>
            </w:r>
            <w:proofErr w:type="gramStart"/>
            <w:r>
              <w:rPr>
                <w:color w:val="000000"/>
                <w:lang w:eastAsia="ru-RU"/>
              </w:rPr>
              <w:t>полиции</w:t>
            </w:r>
            <w:r w:rsidRPr="001C2022">
              <w:rPr>
                <w:color w:val="000000"/>
                <w:lang w:eastAsia="ru-RU"/>
              </w:rPr>
              <w:t xml:space="preserve">  -</w:t>
            </w:r>
            <w:proofErr w:type="gramEnd"/>
            <w:r w:rsidRPr="001C2022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Аябергенова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Саягуль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Кенжибаевна</w:t>
            </w:r>
            <w:proofErr w:type="spellEnd"/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(по согласованию)</w:t>
            </w:r>
          </w:p>
        </w:tc>
      </w:tr>
    </w:tbl>
    <w:p w:rsidR="00004162" w:rsidRPr="001C2022" w:rsidRDefault="00004162" w:rsidP="00004162">
      <w:pPr>
        <w:rPr>
          <w:color w:val="000000"/>
          <w:lang w:eastAsia="ru-RU"/>
        </w:rPr>
      </w:pPr>
    </w:p>
    <w:p w:rsidR="00004162" w:rsidRPr="001C2022" w:rsidRDefault="00004162" w:rsidP="00004162">
      <w:pPr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ПРОТИВОЭПИЗООТИЧЕСКИЕ МЕРОПРИЯТИЯ</w:t>
      </w:r>
    </w:p>
    <w:p w:rsidR="00004162" w:rsidRPr="001C2022" w:rsidRDefault="00004162" w:rsidP="00004162">
      <w:pPr>
        <w:jc w:val="center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879"/>
        <w:gridCol w:w="1680"/>
        <w:gridCol w:w="2439"/>
      </w:tblGrid>
      <w:tr w:rsidR="00004162" w:rsidRPr="001C2022" w:rsidTr="00224EA5">
        <w:tc>
          <w:tcPr>
            <w:tcW w:w="63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1</w:t>
            </w:r>
          </w:p>
        </w:tc>
        <w:tc>
          <w:tcPr>
            <w:tcW w:w="487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Организовать контроль за выпасом стада личного скота</w:t>
            </w:r>
          </w:p>
        </w:tc>
        <w:tc>
          <w:tcPr>
            <w:tcW w:w="168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поселения,</w:t>
            </w:r>
          </w:p>
          <w:p w:rsidR="0000416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участковый уполномоченный </w:t>
            </w:r>
            <w:r>
              <w:rPr>
                <w:color w:val="000000"/>
                <w:lang w:eastAsia="ru-RU"/>
              </w:rPr>
              <w:t xml:space="preserve">майор </w:t>
            </w:r>
            <w:proofErr w:type="gramStart"/>
            <w:r>
              <w:rPr>
                <w:color w:val="000000"/>
                <w:lang w:eastAsia="ru-RU"/>
              </w:rPr>
              <w:t>полиции</w:t>
            </w:r>
            <w:r w:rsidRPr="001C2022">
              <w:rPr>
                <w:color w:val="000000"/>
                <w:lang w:eastAsia="ru-RU"/>
              </w:rPr>
              <w:t xml:space="preserve">  -</w:t>
            </w:r>
            <w:proofErr w:type="gramEnd"/>
            <w:r w:rsidRPr="001C2022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lastRenderedPageBreak/>
              <w:t>Аябергенова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Саягуль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Кенжибаевна</w:t>
            </w:r>
            <w:proofErr w:type="spellEnd"/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(по согласованию)</w:t>
            </w:r>
          </w:p>
        </w:tc>
      </w:tr>
      <w:tr w:rsidR="00004162" w:rsidRPr="001C2022" w:rsidTr="00224EA5">
        <w:tc>
          <w:tcPr>
            <w:tcW w:w="63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87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Обеспечить надзор за соблюдением гражданами – владельцами животных, требований Закона РФ «О ветеринарии» от 14.05.1993 г. № 4979-1 и ветеринарно-санитарных правил, «Правил содержания домашних животных на территории Новоуральского сельского поселения» принятых решение Совета Новоуральского сельского поселения № 113 от 18.04.2008</w:t>
            </w:r>
          </w:p>
        </w:tc>
        <w:tc>
          <w:tcPr>
            <w:tcW w:w="168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00416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Глава сельского поселения, участковый уполномоченный </w:t>
            </w:r>
            <w:r w:rsidRPr="00061BDB">
              <w:rPr>
                <w:color w:val="000000"/>
                <w:lang w:eastAsia="ru-RU"/>
              </w:rPr>
              <w:t xml:space="preserve">майор </w:t>
            </w:r>
            <w:proofErr w:type="gramStart"/>
            <w:r w:rsidRPr="00061BDB">
              <w:rPr>
                <w:color w:val="000000"/>
                <w:lang w:eastAsia="ru-RU"/>
              </w:rPr>
              <w:t xml:space="preserve">полиции  </w:t>
            </w:r>
            <w:r w:rsidRPr="001C2022">
              <w:rPr>
                <w:color w:val="000000"/>
                <w:lang w:eastAsia="ru-RU"/>
              </w:rPr>
              <w:t>-</w:t>
            </w:r>
            <w:proofErr w:type="gramEnd"/>
            <w:r w:rsidRPr="001C2022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Аябергенова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Саягуль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Кенжибаевна</w:t>
            </w:r>
            <w:proofErr w:type="spellEnd"/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(по согласованию)</w:t>
            </w:r>
          </w:p>
        </w:tc>
      </w:tr>
      <w:tr w:rsidR="00004162" w:rsidRPr="001C2022" w:rsidTr="00224EA5">
        <w:tc>
          <w:tcPr>
            <w:tcW w:w="63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3</w:t>
            </w:r>
          </w:p>
        </w:tc>
        <w:tc>
          <w:tcPr>
            <w:tcW w:w="487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Обеспечить контроль за поступлением на территорию поселения цветов, овощей, фруктов и других продуктов растительного происхождения из территорий неблагополучных по ящуру  </w:t>
            </w:r>
          </w:p>
        </w:tc>
        <w:tc>
          <w:tcPr>
            <w:tcW w:w="168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поселения,</w:t>
            </w:r>
          </w:p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участковый уполномоченный </w:t>
            </w:r>
            <w:r w:rsidRPr="00061BDB">
              <w:rPr>
                <w:color w:val="000000"/>
                <w:lang w:eastAsia="ru-RU"/>
              </w:rPr>
              <w:t xml:space="preserve">майор полиции  </w:t>
            </w:r>
            <w:r w:rsidRPr="001C2022">
              <w:rPr>
                <w:color w:val="000000"/>
                <w:lang w:eastAsia="ru-RU"/>
              </w:rPr>
              <w:t xml:space="preserve">- </w:t>
            </w:r>
            <w:r>
              <w:rPr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lang w:eastAsia="ru-RU"/>
              </w:rPr>
              <w:t>Аябергенова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Саягуль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Кенжибаевна</w:t>
            </w:r>
            <w:proofErr w:type="spellEnd"/>
            <w:r w:rsidRPr="001C2022">
              <w:rPr>
                <w:color w:val="000000"/>
                <w:lang w:eastAsia="ru-RU"/>
              </w:rPr>
              <w:t xml:space="preserve"> (по согласованию)</w:t>
            </w:r>
          </w:p>
        </w:tc>
      </w:tr>
      <w:tr w:rsidR="00004162" w:rsidRPr="001C2022" w:rsidTr="00224EA5">
        <w:tc>
          <w:tcPr>
            <w:tcW w:w="63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7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Распространить методические рекомендации и памятки для населения сельского поселения по профилактике ящура</w:t>
            </w:r>
          </w:p>
        </w:tc>
        <w:tc>
          <w:tcPr>
            <w:tcW w:w="168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  <w:tr w:rsidR="00004162" w:rsidRPr="001C2022" w:rsidTr="00224EA5">
        <w:tc>
          <w:tcPr>
            <w:tcW w:w="63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87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Проведение разъяснительной работы среди населения, работников животноводства по  профилактике заболевания животных ящуром</w:t>
            </w:r>
          </w:p>
        </w:tc>
        <w:tc>
          <w:tcPr>
            <w:tcW w:w="1680" w:type="dxa"/>
            <w:shd w:val="clear" w:color="auto" w:fill="auto"/>
          </w:tcPr>
          <w:p w:rsidR="00004162" w:rsidRPr="001C2022" w:rsidRDefault="00004162" w:rsidP="00224EA5">
            <w:pPr>
              <w:jc w:val="center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004162" w:rsidRPr="001C2022" w:rsidRDefault="00004162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Глава сельского поселения</w:t>
            </w:r>
          </w:p>
        </w:tc>
      </w:tr>
    </w:tbl>
    <w:p w:rsidR="00004162" w:rsidRPr="001C2022" w:rsidRDefault="00004162" w:rsidP="00004162">
      <w:pPr>
        <w:rPr>
          <w:color w:val="000000"/>
          <w:lang w:eastAsia="ru-RU"/>
        </w:rPr>
      </w:pPr>
    </w:p>
    <w:p w:rsidR="00004162" w:rsidRPr="001C2022" w:rsidRDefault="00004162" w:rsidP="00004162">
      <w:pPr>
        <w:jc w:val="both"/>
        <w:rPr>
          <w:color w:val="000000"/>
          <w:sz w:val="28"/>
          <w:szCs w:val="28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71"/>
    <w:rsid w:val="00004162"/>
    <w:rsid w:val="001A7ECC"/>
    <w:rsid w:val="003E4971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B54BD-4B63-493A-93B7-5D4E294A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2025-02-03T08:56:00Z</dcterms:created>
  <dcterms:modified xsi:type="dcterms:W3CDTF">2025-02-03T08:56:00Z</dcterms:modified>
</cp:coreProperties>
</file>